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D1A" w:rsidRDefault="0011427D">
      <w:pPr>
        <w:pStyle w:val="Textoindependiente"/>
        <w:tabs>
          <w:tab w:val="left" w:pos="3660"/>
          <w:tab w:val="left" w:pos="6162"/>
        </w:tabs>
        <w:spacing w:before="65"/>
        <w:ind w:left="187"/>
        <w:rPr>
          <w:rFonts w:ascii="Times New Roman"/>
        </w:rPr>
      </w:pPr>
      <w:r>
        <w:rPr>
          <w:rFonts w:ascii="Times New Roman"/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1242694</wp:posOffset>
                </wp:positionH>
                <wp:positionV relativeFrom="paragraph">
                  <wp:posOffset>191135</wp:posOffset>
                </wp:positionV>
                <wp:extent cx="5286375" cy="1841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8637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86375" h="18415">
                              <a:moveTo>
                                <a:pt x="0" y="18415"/>
                              </a:moveTo>
                              <a:lnTo>
                                <a:pt x="5286375" y="18415"/>
                              </a:lnTo>
                            </a:path>
                            <a:path w="5286375" h="18415">
                              <a:moveTo>
                                <a:pt x="0" y="0"/>
                              </a:moveTo>
                              <a:lnTo>
                                <a:pt x="5286375" y="0"/>
                              </a:lnTo>
                            </a:path>
                          </a:pathLst>
                        </a:custGeom>
                        <a:ln w="104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544F0" id="Graphic 1" o:spid="_x0000_s1026" style="position:absolute;margin-left:97.85pt;margin-top:15.05pt;width:416.25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8637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" path="m,18415r5286375,em,l5286375,e" filled="f" strokeweight=".82pt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spacing w:val="-10"/>
        </w:rPr>
        <w:t>2</w:t>
      </w:r>
      <w:r>
        <w:rPr>
          <w:rFonts w:ascii="Times New Roman"/>
        </w:rPr>
        <w:tab/>
        <w:t>DIARIO</w:t>
      </w:r>
      <w:r>
        <w:rPr>
          <w:rFonts w:ascii="Times New Roman"/>
          <w:spacing w:val="-2"/>
        </w:rPr>
        <w:t xml:space="preserve"> OFICIAL</w:t>
      </w:r>
      <w:r>
        <w:rPr>
          <w:rFonts w:ascii="Times New Roman"/>
        </w:rPr>
        <w:tab/>
      </w:r>
      <w:proofErr w:type="gramStart"/>
      <w:r>
        <w:rPr>
          <w:rFonts w:ascii="Times New Roman"/>
        </w:rPr>
        <w:t>Lunes</w:t>
      </w:r>
      <w:proofErr w:type="gramEnd"/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24 de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noviembre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  <w:spacing w:val="-4"/>
        </w:rPr>
        <w:t>2025</w:t>
      </w:r>
    </w:p>
    <w:p w:rsidR="0011427D" w:rsidRDefault="0011427D">
      <w:pPr>
        <w:pStyle w:val="Ttulo"/>
        <w:spacing w:before="191" w:line="268" w:lineRule="auto"/>
        <w:ind w:left="3049" w:right="3021"/>
        <w:jc w:val="center"/>
        <w:rPr>
          <w:spacing w:val="-13"/>
          <w:u w:val="none"/>
        </w:rPr>
      </w:pPr>
      <w:r>
        <w:rPr>
          <w:u w:val="none"/>
        </w:rPr>
        <w:t>INDICE</w:t>
      </w:r>
    </w:p>
    <w:p w:rsidR="0011427D" w:rsidRDefault="0011427D">
      <w:pPr>
        <w:pStyle w:val="Ttulo"/>
        <w:spacing w:before="191" w:line="268" w:lineRule="auto"/>
        <w:ind w:left="3049" w:right="3021"/>
        <w:jc w:val="center"/>
        <w:rPr>
          <w:spacing w:val="-13"/>
          <w:u w:val="none"/>
        </w:rPr>
      </w:pPr>
    </w:p>
    <w:p w:rsidR="00E43D1A" w:rsidRDefault="0011427D">
      <w:pPr>
        <w:pStyle w:val="Ttulo"/>
        <w:spacing w:before="191" w:line="268" w:lineRule="auto"/>
        <w:ind w:left="3049" w:right="3021"/>
        <w:jc w:val="center"/>
        <w:rPr>
          <w:u w:val="none"/>
        </w:rPr>
      </w:pPr>
      <w:r>
        <w:rPr>
          <w:u w:val="none"/>
        </w:rPr>
        <w:t xml:space="preserve">PODER </w:t>
      </w:r>
      <w:r>
        <w:rPr>
          <w:spacing w:val="-2"/>
          <w:u w:val="none"/>
        </w:rPr>
        <w:t>EJECUTIVO</w:t>
      </w:r>
    </w:p>
    <w:p w:rsidR="00E43D1A" w:rsidRDefault="00E43D1A">
      <w:pPr>
        <w:pStyle w:val="Textoindependiente"/>
        <w:spacing w:before="32"/>
        <w:rPr>
          <w:rFonts w:ascii="Times New Roman"/>
          <w:b/>
          <w:sz w:val="20"/>
        </w:rPr>
      </w:pPr>
    </w:p>
    <w:p w:rsidR="00E43D1A" w:rsidRDefault="0011427D">
      <w:pPr>
        <w:pStyle w:val="Ttulo"/>
        <w:spacing w:before="289"/>
        <w:jc w:val="both"/>
        <w:rPr>
          <w:u w:val="none"/>
        </w:rPr>
      </w:pPr>
      <w:r>
        <w:rPr>
          <w:u w:val="thick"/>
        </w:rPr>
        <w:t>SECRETARIA</w:t>
      </w:r>
      <w:r>
        <w:rPr>
          <w:spacing w:val="-11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spacing w:val="-2"/>
          <w:u w:val="thick"/>
        </w:rPr>
        <w:t>ECONOMIA</w:t>
      </w:r>
    </w:p>
    <w:p w:rsidR="00E43D1A" w:rsidRDefault="0011427D">
      <w:pPr>
        <w:pStyle w:val="Textoindependiente"/>
        <w:tabs>
          <w:tab w:val="left" w:pos="1901"/>
          <w:tab w:val="left" w:pos="2640"/>
          <w:tab w:val="left" w:pos="3840"/>
          <w:tab w:val="left" w:pos="4882"/>
          <w:tab w:val="left" w:pos="6642"/>
          <w:tab w:val="right" w:pos="8523"/>
        </w:tabs>
        <w:spacing w:before="299" w:line="300" w:lineRule="auto"/>
        <w:ind w:left="173" w:right="114"/>
      </w:pPr>
      <w:r>
        <w:t>Resolución</w:t>
      </w:r>
      <w:r>
        <w:rPr>
          <w:spacing w:val="40"/>
        </w:rPr>
        <w:t xml:space="preserve"> </w:t>
      </w:r>
      <w:r>
        <w:t>preliminar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procedimiento</w:t>
      </w:r>
      <w:r>
        <w:rPr>
          <w:spacing w:val="40"/>
        </w:rPr>
        <w:t xml:space="preserve"> </w:t>
      </w:r>
      <w:r>
        <w:t>administrativo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investigación</w:t>
      </w:r>
      <w:r>
        <w:rPr>
          <w:spacing w:val="40"/>
        </w:rPr>
        <w:t xml:space="preserve"> </w:t>
      </w:r>
      <w:r>
        <w:rPr>
          <w:rFonts w:ascii="Arial" w:hAnsi="Arial"/>
          <w:i/>
        </w:rPr>
        <w:t>antidumping</w:t>
      </w:r>
      <w:r>
        <w:rPr>
          <w:rFonts w:ascii="Arial" w:hAnsi="Arial"/>
          <w:i/>
          <w:spacing w:val="40"/>
        </w:rPr>
        <w:t xml:space="preserve"> </w:t>
      </w:r>
      <w:r>
        <w:t>sobre</w:t>
      </w:r>
      <w:r>
        <w:rPr>
          <w:spacing w:val="40"/>
        </w:rPr>
        <w:t xml:space="preserve"> </w:t>
      </w:r>
      <w:r>
        <w:t>las importaciones</w:t>
      </w:r>
      <w:r>
        <w:rPr>
          <w:spacing w:val="80"/>
        </w:rPr>
        <w:t xml:space="preserve"> </w:t>
      </w:r>
      <w:r>
        <w:t>de</w:t>
      </w:r>
      <w:r>
        <w:tab/>
      </w:r>
      <w:r>
        <w:rPr>
          <w:spacing w:val="-2"/>
        </w:rPr>
        <w:t>sulfato</w:t>
      </w:r>
      <w:r>
        <w:tab/>
        <w:t>de</w:t>
      </w:r>
      <w:r>
        <w:rPr>
          <w:spacing w:val="80"/>
        </w:rPr>
        <w:t xml:space="preserve"> </w:t>
      </w:r>
      <w:r>
        <w:t>amonio</w:t>
      </w:r>
      <w:r>
        <w:tab/>
      </w:r>
      <w:r>
        <w:rPr>
          <w:spacing w:val="-2"/>
        </w:rPr>
        <w:t>originarias</w:t>
      </w:r>
      <w:r>
        <w:tab/>
        <w:t>de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República</w:t>
      </w:r>
      <w:r>
        <w:tab/>
        <w:t>Popular</w:t>
      </w:r>
      <w:r>
        <w:rPr>
          <w:spacing w:val="80"/>
        </w:rPr>
        <w:t xml:space="preserve"> </w:t>
      </w:r>
      <w:r>
        <w:t>China, independientemente del país de procedencia.</w:t>
      </w:r>
      <w:r>
        <w:rPr>
          <w:spacing w:val="40"/>
        </w:rPr>
        <w:t xml:space="preserve"> </w:t>
      </w:r>
      <w:r>
        <w:t>........................................</w:t>
      </w:r>
      <w:r>
        <w:t>.........................................</w:t>
      </w:r>
      <w:r>
        <w:tab/>
      </w:r>
      <w:r>
        <w:rPr>
          <w:spacing w:val="-10"/>
        </w:rPr>
        <w:t>6</w:t>
      </w:r>
    </w:p>
    <w:p w:rsidR="0011427D" w:rsidRDefault="0011427D">
      <w:pPr>
        <w:pStyle w:val="Textoindependiente"/>
        <w:spacing w:line="300" w:lineRule="auto"/>
      </w:pPr>
    </w:p>
    <w:p w:rsidR="00E43D1A" w:rsidRDefault="0011427D">
      <w:pPr>
        <w:pStyle w:val="Ttulo"/>
        <w:spacing w:before="244"/>
        <w:ind w:left="0"/>
        <w:jc w:val="center"/>
        <w:rPr>
          <w:spacing w:val="-2"/>
          <w:u w:val="none"/>
        </w:rPr>
      </w:pPr>
      <w:r>
        <w:rPr>
          <w:spacing w:val="-2"/>
          <w:u w:val="none"/>
        </w:rPr>
        <w:t>ORGANISMOS</w:t>
      </w:r>
      <w:r>
        <w:rPr>
          <w:spacing w:val="7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11427D" w:rsidRDefault="0011427D" w:rsidP="0011427D">
      <w:pPr>
        <w:pStyle w:val="Ttulo"/>
        <w:spacing w:before="244"/>
        <w:ind w:left="0"/>
        <w:rPr>
          <w:u w:val="none"/>
        </w:rPr>
      </w:pPr>
    </w:p>
    <w:p w:rsidR="00E43D1A" w:rsidRDefault="0011427D">
      <w:pPr>
        <w:pStyle w:val="Ttulo"/>
        <w:spacing w:before="298"/>
        <w:rPr>
          <w:u w:val="none"/>
        </w:rPr>
      </w:pPr>
      <w:r>
        <w:rPr>
          <w:u w:val="thick"/>
        </w:rPr>
        <w:t>BANCO</w:t>
      </w:r>
      <w:r>
        <w:rPr>
          <w:spacing w:val="-6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MEXICO</w:t>
      </w:r>
    </w:p>
    <w:p w:rsidR="00E43D1A" w:rsidRDefault="0011427D">
      <w:pPr>
        <w:pStyle w:val="Textoindependiente"/>
        <w:tabs>
          <w:tab w:val="left" w:leader="dot" w:pos="8221"/>
        </w:tabs>
        <w:spacing w:before="329" w:line="307" w:lineRule="auto"/>
        <w:ind w:left="173" w:right="113"/>
      </w:pPr>
      <w:r>
        <w:t>Tipo de cambio para solventar obligaciones denominadas en moneda extranjera pagaderas en la República</w:t>
      </w:r>
      <w:r>
        <w:rPr>
          <w:spacing w:val="-5"/>
        </w:rPr>
        <w:t xml:space="preserve"> </w:t>
      </w:r>
      <w:r>
        <w:rPr>
          <w:spacing w:val="-2"/>
        </w:rPr>
        <w:t>Mexicana.</w:t>
      </w:r>
      <w:r>
        <w:tab/>
      </w:r>
      <w:r>
        <w:rPr>
          <w:spacing w:val="-5"/>
        </w:rPr>
        <w:t>241</w:t>
      </w:r>
    </w:p>
    <w:p w:rsidR="00E43D1A" w:rsidRDefault="0011427D">
      <w:pPr>
        <w:pStyle w:val="Textoindependiente"/>
        <w:tabs>
          <w:tab w:val="left" w:leader="dot" w:pos="8221"/>
        </w:tabs>
        <w:spacing w:before="262"/>
        <w:ind w:left="173"/>
      </w:pPr>
      <w:r>
        <w:t>Tasas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interés</w:t>
      </w:r>
      <w:r>
        <w:rPr>
          <w:spacing w:val="-3"/>
        </w:rPr>
        <w:t xml:space="preserve"> </w:t>
      </w:r>
      <w:r>
        <w:t>interbancarias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equilibrio.</w:t>
      </w:r>
      <w:r>
        <w:tab/>
      </w:r>
      <w:r>
        <w:rPr>
          <w:spacing w:val="-5"/>
        </w:rPr>
        <w:t>241</w:t>
      </w:r>
    </w:p>
    <w:p w:rsidR="00E43D1A" w:rsidRDefault="0011427D">
      <w:pPr>
        <w:pStyle w:val="Textoindependiente"/>
        <w:tabs>
          <w:tab w:val="left" w:leader="dot" w:pos="8221"/>
        </w:tabs>
        <w:spacing w:before="321"/>
        <w:ind w:left="173"/>
      </w:pPr>
      <w:r>
        <w:t>Tasa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interés</w:t>
      </w:r>
      <w:r>
        <w:rPr>
          <w:spacing w:val="-1"/>
        </w:rPr>
        <w:t xml:space="preserve"> </w:t>
      </w:r>
      <w:r>
        <w:t>interbancaria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equilibrio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fondeo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</w:t>
      </w:r>
      <w:r>
        <w:rPr>
          <w:spacing w:val="2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hábil</w:t>
      </w:r>
      <w:r>
        <w:rPr>
          <w:spacing w:val="-2"/>
        </w:rPr>
        <w:t xml:space="preserve"> bancario</w:t>
      </w:r>
      <w:r>
        <w:tab/>
      </w:r>
      <w:r>
        <w:rPr>
          <w:spacing w:val="-5"/>
        </w:rPr>
        <w:t>241</w:t>
      </w:r>
    </w:p>
    <w:p w:rsidR="00E43D1A" w:rsidRDefault="0011427D">
      <w:pPr>
        <w:pStyle w:val="Ttulo"/>
        <w:spacing w:before="310"/>
        <w:rPr>
          <w:u w:val="none"/>
        </w:rPr>
      </w:pPr>
      <w:r>
        <w:rPr>
          <w:u w:val="thick"/>
        </w:rPr>
        <w:t>INSTITU</w:t>
      </w:r>
      <w:r>
        <w:rPr>
          <w:u w:val="thick"/>
        </w:rPr>
        <w:t>TO</w:t>
      </w:r>
      <w:r>
        <w:rPr>
          <w:spacing w:val="-9"/>
          <w:u w:val="thick"/>
        </w:rPr>
        <w:t xml:space="preserve"> </w:t>
      </w:r>
      <w:r>
        <w:rPr>
          <w:u w:val="thick"/>
        </w:rPr>
        <w:t>NACIONAL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9"/>
          <w:u w:val="thick"/>
        </w:rPr>
        <w:t xml:space="preserve"> </w:t>
      </w:r>
      <w:r>
        <w:rPr>
          <w:u w:val="thick"/>
        </w:rPr>
        <w:t>ESTADISTICA</w:t>
      </w:r>
      <w:r>
        <w:rPr>
          <w:spacing w:val="-9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GEOGRAFIA</w:t>
      </w:r>
    </w:p>
    <w:p w:rsidR="00E43D1A" w:rsidRDefault="0011427D">
      <w:pPr>
        <w:pStyle w:val="Textoindependiente"/>
        <w:tabs>
          <w:tab w:val="right" w:leader="dot" w:pos="8524"/>
        </w:tabs>
        <w:spacing w:before="309"/>
        <w:ind w:left="173"/>
      </w:pPr>
      <w:r>
        <w:t>Índice</w:t>
      </w:r>
      <w:r>
        <w:rPr>
          <w:spacing w:val="-2"/>
        </w:rPr>
        <w:t xml:space="preserve"> </w:t>
      </w:r>
      <w:r>
        <w:t>nacional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precios</w:t>
      </w:r>
      <w:r>
        <w:rPr>
          <w:spacing w:val="-1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rPr>
          <w:spacing w:val="-2"/>
        </w:rPr>
        <w:t>consumidor</w:t>
      </w:r>
      <w:r>
        <w:tab/>
      </w:r>
      <w:r>
        <w:rPr>
          <w:spacing w:val="-5"/>
        </w:rPr>
        <w:t>242</w:t>
      </w:r>
    </w:p>
    <w:p w:rsidR="0011427D" w:rsidRDefault="0011427D">
      <w:pPr>
        <w:spacing w:before="513"/>
        <w:ind w:left="173"/>
        <w:rPr>
          <w:rFonts w:ascii="Arial"/>
          <w:i/>
          <w:sz w:val="18"/>
        </w:rPr>
      </w:pPr>
      <w:bookmarkStart w:id="0" w:name="_GoBack"/>
      <w:bookmarkEnd w:id="0"/>
    </w:p>
    <w:p w:rsidR="00E43D1A" w:rsidRDefault="0011427D">
      <w:pPr>
        <w:spacing w:before="513"/>
        <w:ind w:left="173"/>
        <w:rPr>
          <w:rFonts w:ascii="Arial"/>
          <w:i/>
          <w:sz w:val="18"/>
        </w:rPr>
      </w:pPr>
      <w:r>
        <w:rPr>
          <w:rFonts w:ascii="Arial"/>
          <w:i/>
          <w:sz w:val="18"/>
        </w:rPr>
        <w:t>El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contenido,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forma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y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alcance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de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los documentos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publicados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son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estricta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responsabilidad de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 xml:space="preserve">su </w:t>
      </w:r>
      <w:r>
        <w:rPr>
          <w:rFonts w:ascii="Arial"/>
          <w:i/>
          <w:spacing w:val="-2"/>
          <w:sz w:val="18"/>
        </w:rPr>
        <w:t>emisor.</w:t>
      </w:r>
    </w:p>
    <w:sectPr w:rsidR="00E43D1A">
      <w:pgSz w:w="12240" w:h="15840"/>
      <w:pgMar w:top="64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E43D1A"/>
    <w:rsid w:val="0011427D"/>
    <w:rsid w:val="00E4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F2BB4"/>
  <w15:docId w15:val="{D4B7F0F1-7C9A-487E-AF73-8B6A3147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"/>
    <w:qFormat/>
    <w:pPr>
      <w:spacing w:before="1"/>
      <w:ind w:left="173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743</Characters>
  <Application>Microsoft Office Word</Application>
  <DocSecurity>0</DocSecurity>
  <Lines>6</Lines>
  <Paragraphs>1</Paragraphs>
  <ScaleCrop>false</ScaleCrop>
  <Company>InKulpado666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aux.operacion.aaapn@hotmail.com</cp:lastModifiedBy>
  <cp:revision>2</cp:revision>
  <dcterms:created xsi:type="dcterms:W3CDTF">2025-11-24T14:47:00Z</dcterms:created>
  <dcterms:modified xsi:type="dcterms:W3CDTF">2025-11-24T14:49:00Z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2025-11-24T00:00:00Z</vt:filetime>
  </property>
  <property fmtid="{D5CDD505-2E9C-101B-9397-08002B2CF9AE}" pid="5" name="Producer">
    <vt:lpwstr>Microsoft® Office Word 2007</vt:lpwstr>
  </property>
</Properties>
</file>