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3B2" w:rsidRDefault="005D03B2">
      <w:pPr>
        <w:pStyle w:val="Ttulo"/>
        <w:spacing w:before="95" w:line="302" w:lineRule="auto"/>
        <w:ind w:left="3361" w:right="3355" w:firstLine="597"/>
        <w:rPr>
          <w:spacing w:val="-2"/>
          <w:u w:val="none"/>
        </w:rPr>
      </w:pPr>
      <w:bookmarkStart w:id="0" w:name="Índice"/>
      <w:bookmarkEnd w:id="0"/>
      <w:r>
        <w:rPr>
          <w:spacing w:val="-2"/>
          <w:u w:val="none"/>
        </w:rPr>
        <w:t xml:space="preserve">INDICE </w:t>
      </w:r>
    </w:p>
    <w:p w:rsidR="005D03B2" w:rsidRDefault="005D03B2" w:rsidP="005D03B2">
      <w:pPr>
        <w:pStyle w:val="Ttulo"/>
        <w:spacing w:before="95" w:line="302" w:lineRule="auto"/>
        <w:ind w:left="3361" w:right="3355"/>
        <w:rPr>
          <w:u w:val="none"/>
        </w:rPr>
      </w:pPr>
    </w:p>
    <w:p w:rsidR="000F3BC2" w:rsidRDefault="005D03B2" w:rsidP="005D03B2">
      <w:pPr>
        <w:pStyle w:val="Ttulo"/>
        <w:spacing w:before="95" w:line="302" w:lineRule="auto"/>
        <w:ind w:left="3361" w:right="3355"/>
        <w:rPr>
          <w:u w:val="none"/>
        </w:rPr>
      </w:pPr>
      <w:r>
        <w:rPr>
          <w:u w:val="none"/>
        </w:rPr>
        <w:t>PODER</w:t>
      </w:r>
      <w:r>
        <w:rPr>
          <w:spacing w:val="-13"/>
          <w:u w:val="none"/>
        </w:rPr>
        <w:t xml:space="preserve"> </w:t>
      </w:r>
      <w:r>
        <w:rPr>
          <w:u w:val="none"/>
        </w:rPr>
        <w:t>EJECUTIVO</w:t>
      </w:r>
    </w:p>
    <w:p w:rsidR="000F3BC2" w:rsidRDefault="000F3BC2">
      <w:pPr>
        <w:pStyle w:val="Textoindependiente"/>
        <w:spacing w:before="60"/>
        <w:rPr>
          <w:rFonts w:ascii="Times New Roman"/>
          <w:b/>
          <w:i w:val="0"/>
          <w:sz w:val="20"/>
        </w:rPr>
      </w:pPr>
    </w:p>
    <w:p w:rsidR="000F3BC2" w:rsidRDefault="005D03B2">
      <w:pPr>
        <w:pStyle w:val="Ttulo"/>
        <w:rPr>
          <w:u w:val="none"/>
        </w:rPr>
      </w:pPr>
      <w:r>
        <w:t>SECRETARIA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GOBERNACION</w:t>
      </w:r>
    </w:p>
    <w:p w:rsidR="000F3BC2" w:rsidRDefault="005D03B2">
      <w:pPr>
        <w:tabs>
          <w:tab w:val="right" w:pos="8541"/>
        </w:tabs>
        <w:spacing w:before="368" w:line="336" w:lineRule="auto"/>
        <w:ind w:left="172" w:right="96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extracto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solicitud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registro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constitutivo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como asociación religiosa que presentó el C. David Andrés Ozuna Díaz y firmantes de la agrupación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denominada Centro Cristiano Agua Viva “Ministerios”.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....................................................................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10"/>
          <w:sz w:val="18"/>
        </w:rPr>
        <w:t>4</w:t>
      </w:r>
    </w:p>
    <w:p w:rsidR="000F3BC2" w:rsidRDefault="005D03B2">
      <w:pPr>
        <w:tabs>
          <w:tab w:val="right" w:pos="8539"/>
        </w:tabs>
        <w:spacing w:before="291" w:line="336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conocer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extracto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solicitud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registro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constitutivo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como asociación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religiosa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una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entidad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interna</w:t>
      </w:r>
      <w:r>
        <w:rPr>
          <w:rFonts w:ascii="Arial MT" w:hAnsi="Arial MT"/>
          <w:spacing w:val="38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Iglesia</w:t>
      </w:r>
      <w:r>
        <w:rPr>
          <w:rFonts w:ascii="Arial MT" w:hAnsi="Arial MT"/>
          <w:spacing w:val="39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Presbiteriana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7"/>
          <w:sz w:val="18"/>
        </w:rPr>
        <w:t xml:space="preserve"> </w:t>
      </w:r>
      <w:r>
        <w:rPr>
          <w:rFonts w:ascii="Arial MT" w:hAnsi="Arial MT"/>
          <w:sz w:val="18"/>
        </w:rPr>
        <w:t>México,</w:t>
      </w:r>
      <w:r>
        <w:rPr>
          <w:rFonts w:ascii="Arial MT" w:hAnsi="Arial MT"/>
          <w:spacing w:val="38"/>
          <w:sz w:val="18"/>
        </w:rPr>
        <w:t xml:space="preserve"> </w:t>
      </w:r>
      <w:r>
        <w:rPr>
          <w:rFonts w:ascii="Arial MT" w:hAnsi="Arial MT"/>
          <w:sz w:val="18"/>
        </w:rPr>
        <w:t>A.R., denominada Honorable Presbiterio “Dios con Nosotros” de Chiapas. ..............................................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10"/>
          <w:sz w:val="18"/>
        </w:rPr>
        <w:t>6</w:t>
      </w:r>
    </w:p>
    <w:p w:rsidR="000F3BC2" w:rsidRDefault="005D03B2">
      <w:pPr>
        <w:pStyle w:val="Ttulo"/>
        <w:spacing w:before="273"/>
        <w:rPr>
          <w:u w:val="none"/>
        </w:rPr>
      </w:pPr>
      <w:r>
        <w:t>SECRETARIA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MARINA</w:t>
      </w:r>
    </w:p>
    <w:p w:rsidR="000F3BC2" w:rsidRDefault="005D03B2">
      <w:pPr>
        <w:tabs>
          <w:tab w:val="right" w:pos="8538"/>
        </w:tabs>
        <w:spacing w:before="367" w:line="336" w:lineRule="auto"/>
        <w:ind w:left="172" w:right="99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Aviso por el que se da a conocer la liga electrónica para cons</w:t>
      </w:r>
      <w:r>
        <w:rPr>
          <w:rFonts w:ascii="Arial MT" w:hAnsi="Arial MT"/>
          <w:sz w:val="18"/>
        </w:rPr>
        <w:t>ulta de las Reglas de Operación del</w:t>
      </w:r>
      <w:r>
        <w:rPr>
          <w:rFonts w:ascii="Arial MT" w:hAnsi="Arial MT"/>
          <w:spacing w:val="80"/>
          <w:sz w:val="18"/>
        </w:rPr>
        <w:t xml:space="preserve"> </w:t>
      </w:r>
      <w:r>
        <w:rPr>
          <w:rFonts w:ascii="Arial MT" w:hAnsi="Arial MT"/>
          <w:sz w:val="18"/>
        </w:rPr>
        <w:t>Centro de Control de Tráfico Marítimo de la Administración del Sistema Portuario Nacional Lázaro Cárdenas, S.A. de C.V.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....................................................................................................</w:t>
      </w:r>
      <w:r>
        <w:rPr>
          <w:rFonts w:ascii="Arial MT" w:hAnsi="Arial MT"/>
          <w:sz w:val="18"/>
        </w:rPr>
        <w:t>................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10"/>
          <w:sz w:val="18"/>
        </w:rPr>
        <w:t>8</w:t>
      </w:r>
    </w:p>
    <w:p w:rsidR="000F3BC2" w:rsidRDefault="005D03B2">
      <w:pPr>
        <w:pStyle w:val="Ttulo"/>
        <w:spacing w:before="274"/>
        <w:rPr>
          <w:u w:val="none"/>
        </w:rPr>
      </w:pP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INFRAESTRUCTURA,</w:t>
      </w:r>
      <w:r>
        <w:rPr>
          <w:spacing w:val="-5"/>
        </w:rPr>
        <w:t xml:space="preserve"> </w:t>
      </w:r>
      <w:r>
        <w:t>COMUNICACIONES</w:t>
      </w:r>
      <w:r>
        <w:rPr>
          <w:spacing w:val="-6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TRANSPORTES</w:t>
      </w:r>
    </w:p>
    <w:p w:rsidR="000F3BC2" w:rsidRPr="005D03B2" w:rsidRDefault="005D03B2" w:rsidP="005D03B2">
      <w:pPr>
        <w:spacing w:before="367" w:line="336" w:lineRule="auto"/>
        <w:ind w:left="172" w:right="646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Modificación al Título de Concesión otorgado el 25 de agosto de 2005 a través de la Secretaría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 Comunicaciones y Transportes, actualmente Secretaría de Infraestructura, Comuni</w:t>
      </w:r>
      <w:r>
        <w:rPr>
          <w:rFonts w:ascii="Arial MT" w:hAnsi="Arial MT"/>
          <w:sz w:val="18"/>
        </w:rPr>
        <w:t>caciones y Transportes,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favor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Ferrocarriles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Suburbanos,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S.A.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C.V.,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actualmente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 xml:space="preserve">Ferrocarriles </w:t>
      </w:r>
      <w:r>
        <w:rPr>
          <w:rFonts w:ascii="Arial MT"/>
          <w:sz w:val="18"/>
        </w:rPr>
        <w:t>Suburbanos,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S.A.P.I.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C.V.</w:t>
      </w:r>
      <w:r>
        <w:rPr>
          <w:rFonts w:ascii="Arial MT"/>
          <w:spacing w:val="28"/>
          <w:sz w:val="18"/>
        </w:rPr>
        <w:t xml:space="preserve"> </w:t>
      </w:r>
      <w:r>
        <w:rPr>
          <w:rFonts w:ascii="Arial MT"/>
          <w:sz w:val="18"/>
        </w:rPr>
        <w:t>...........................................................................................................</w:t>
      </w:r>
      <w:r>
        <w:rPr>
          <w:rFonts w:ascii="Arial MT"/>
          <w:spacing w:val="74"/>
          <w:w w:val="150"/>
          <w:sz w:val="18"/>
        </w:rPr>
        <w:t xml:space="preserve">   </w:t>
      </w:r>
      <w:r>
        <w:rPr>
          <w:rFonts w:ascii="Arial MT"/>
          <w:spacing w:val="-10"/>
          <w:sz w:val="18"/>
        </w:rPr>
        <w:t>9</w:t>
      </w:r>
    </w:p>
    <w:p w:rsidR="000F3BC2" w:rsidRDefault="005D03B2">
      <w:pPr>
        <w:pStyle w:val="Ttulo"/>
        <w:spacing w:before="355"/>
        <w:jc w:val="both"/>
        <w:rPr>
          <w:u w:val="none"/>
        </w:rPr>
      </w:pP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SALUD</w:t>
      </w:r>
    </w:p>
    <w:p w:rsidR="000F3BC2" w:rsidRPr="005D03B2" w:rsidRDefault="005D03B2" w:rsidP="005D03B2">
      <w:pPr>
        <w:spacing w:before="368" w:line="336" w:lineRule="auto"/>
        <w:ind w:left="172" w:right="647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Respuesta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comentarios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recibidos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respecto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Proyecto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Norma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Oficial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Mexicana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PROY-NOM-241-SSA1-2024,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Buenas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prácticas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fabricación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dispositivos</w:t>
      </w:r>
      <w:r>
        <w:rPr>
          <w:rFonts w:ascii="Arial MT" w:hAnsi="Arial MT"/>
          <w:spacing w:val="-5"/>
          <w:sz w:val="18"/>
        </w:rPr>
        <w:t xml:space="preserve"> </w:t>
      </w:r>
      <w:r>
        <w:rPr>
          <w:rFonts w:ascii="Arial MT" w:hAnsi="Arial MT"/>
          <w:sz w:val="18"/>
        </w:rPr>
        <w:t>médicos,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publicado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26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julio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pacing w:val="-2"/>
          <w:sz w:val="18"/>
        </w:rPr>
        <w:t>2024.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13</w:t>
      </w:r>
    </w:p>
    <w:p w:rsidR="000F3BC2" w:rsidRDefault="005D03B2">
      <w:pPr>
        <w:pStyle w:val="Ttulo"/>
        <w:spacing w:before="355"/>
        <w:rPr>
          <w:u w:val="none"/>
        </w:rPr>
      </w:pPr>
      <w:r>
        <w:t>SECRETARIA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TRABAJO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PREVISION</w:t>
      </w:r>
      <w:r>
        <w:rPr>
          <w:spacing w:val="-2"/>
        </w:rPr>
        <w:t xml:space="preserve"> SOCIAL</w:t>
      </w:r>
    </w:p>
    <w:p w:rsidR="000F3BC2" w:rsidRDefault="005D03B2">
      <w:pPr>
        <w:tabs>
          <w:tab w:val="right" w:leader="dot" w:pos="8541"/>
        </w:tabs>
        <w:spacing w:before="369" w:line="336" w:lineRule="auto"/>
        <w:ind w:left="172" w:right="96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mediante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cual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modifica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competencia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Juntas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Especiales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Junta Federal de Conciliación y Arbitraje, en los términos que se indican.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6"/>
          <w:sz w:val="18"/>
        </w:rPr>
        <w:t>59</w:t>
      </w:r>
    </w:p>
    <w:p w:rsidR="000F3BC2" w:rsidRDefault="005D03B2">
      <w:pPr>
        <w:pStyle w:val="Ttulo"/>
        <w:spacing w:before="272"/>
        <w:rPr>
          <w:u w:val="none"/>
        </w:rPr>
      </w:pP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DESARROLLO</w:t>
      </w:r>
      <w:r>
        <w:rPr>
          <w:spacing w:val="-3"/>
        </w:rPr>
        <w:t xml:space="preserve"> </w:t>
      </w:r>
      <w:r>
        <w:t>AGRARIO,</w:t>
      </w:r>
      <w:r>
        <w:rPr>
          <w:spacing w:val="-4"/>
        </w:rPr>
        <w:t xml:space="preserve"> </w:t>
      </w:r>
      <w:r>
        <w:t>TERRITORIAL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rPr>
          <w:spacing w:val="-2"/>
        </w:rPr>
        <w:t>URBANO</w:t>
      </w:r>
    </w:p>
    <w:p w:rsidR="000F3BC2" w:rsidRPr="005D03B2" w:rsidRDefault="005D03B2" w:rsidP="005D03B2">
      <w:pPr>
        <w:spacing w:before="368" w:line="336" w:lineRule="auto"/>
        <w:ind w:left="172" w:right="647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Declaratoria de causa de utilidad pública relativa a 236,867.87 m² (doscientos treinta y seis mil ochocientos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sesenta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siete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punto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>ochenta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75"/>
          <w:sz w:val="18"/>
        </w:rPr>
        <w:t xml:space="preserve"> </w:t>
      </w:r>
      <w:r>
        <w:rPr>
          <w:rFonts w:ascii="Arial MT" w:hAnsi="Arial MT"/>
          <w:sz w:val="18"/>
        </w:rPr>
        <w:t>siete</w:t>
      </w:r>
      <w:r>
        <w:rPr>
          <w:rFonts w:ascii="Arial MT" w:hAnsi="Arial MT"/>
          <w:spacing w:val="78"/>
          <w:sz w:val="18"/>
        </w:rPr>
        <w:t xml:space="preserve"> </w:t>
      </w:r>
      <w:r>
        <w:rPr>
          <w:rFonts w:ascii="Arial MT" w:hAnsi="Arial MT"/>
          <w:sz w:val="18"/>
        </w:rPr>
        <w:t>metros</w:t>
      </w:r>
      <w:r>
        <w:rPr>
          <w:rFonts w:ascii="Arial MT" w:hAnsi="Arial MT"/>
          <w:spacing w:val="79"/>
          <w:sz w:val="18"/>
        </w:rPr>
        <w:t xml:space="preserve"> </w:t>
      </w:r>
      <w:r>
        <w:rPr>
          <w:rFonts w:ascii="Arial MT" w:hAnsi="Arial MT"/>
          <w:sz w:val="18"/>
        </w:rPr>
        <w:t>cuadrados),</w:t>
      </w:r>
      <w:r>
        <w:rPr>
          <w:rFonts w:ascii="Arial MT" w:hAnsi="Arial MT"/>
          <w:spacing w:val="77"/>
          <w:sz w:val="18"/>
        </w:rPr>
        <w:t xml:space="preserve"> </w:t>
      </w:r>
      <w:r>
        <w:rPr>
          <w:rFonts w:ascii="Arial MT" w:hAnsi="Arial MT"/>
          <w:sz w:val="18"/>
        </w:rPr>
        <w:t xml:space="preserve">correspondientes a 27 (veintisiete) inmuebles de propiedad privada; en los municipios de </w:t>
      </w:r>
      <w:r>
        <w:rPr>
          <w:rFonts w:ascii="Arial MT" w:hAnsi="Arial MT"/>
          <w:sz w:val="18"/>
        </w:rPr>
        <w:t xml:space="preserve">Palenque en el Estado de Chiapas; Candelaria, Campeche, </w:t>
      </w:r>
      <w:proofErr w:type="spellStart"/>
      <w:r>
        <w:rPr>
          <w:rFonts w:ascii="Arial MT" w:hAnsi="Arial MT"/>
          <w:sz w:val="18"/>
        </w:rPr>
        <w:t>Hecelchakán</w:t>
      </w:r>
      <w:proofErr w:type="spellEnd"/>
      <w:r>
        <w:rPr>
          <w:rFonts w:ascii="Arial MT" w:hAnsi="Arial MT"/>
          <w:sz w:val="18"/>
        </w:rPr>
        <w:t xml:space="preserve"> y </w:t>
      </w:r>
      <w:proofErr w:type="spellStart"/>
      <w:r>
        <w:rPr>
          <w:rFonts w:ascii="Arial MT" w:hAnsi="Arial MT"/>
          <w:sz w:val="18"/>
        </w:rPr>
        <w:t>Dzitbalché</w:t>
      </w:r>
      <w:proofErr w:type="spellEnd"/>
      <w:r>
        <w:rPr>
          <w:rFonts w:ascii="Arial MT" w:hAnsi="Arial MT"/>
          <w:sz w:val="18"/>
        </w:rPr>
        <w:t xml:space="preserve"> en el Estado de Campeche; Umán, Valladolid y Mérida en el Estado de Yucatán; Puerto Morelos, Tulum y Bacalar en el Estado de Quintana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Roo,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serán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destinados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construcción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obras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31"/>
          <w:sz w:val="18"/>
        </w:rPr>
        <w:t xml:space="preserve"> </w:t>
      </w:r>
      <w:r>
        <w:rPr>
          <w:rFonts w:ascii="Arial MT" w:hAnsi="Arial MT"/>
          <w:sz w:val="18"/>
        </w:rPr>
        <w:t>infraestructura</w:t>
      </w:r>
      <w:r>
        <w:rPr>
          <w:rFonts w:ascii="Arial MT" w:hAnsi="Arial MT"/>
          <w:spacing w:val="30"/>
          <w:sz w:val="18"/>
        </w:rPr>
        <w:t xml:space="preserve"> </w:t>
      </w:r>
      <w:r>
        <w:rPr>
          <w:rFonts w:ascii="Arial MT" w:hAnsi="Arial MT"/>
          <w:sz w:val="18"/>
        </w:rPr>
        <w:t xml:space="preserve">pública </w:t>
      </w:r>
      <w:r>
        <w:rPr>
          <w:rFonts w:ascii="Arial MT"/>
          <w:sz w:val="18"/>
        </w:rPr>
        <w:t>relacionadas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con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Proyecto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Tren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pacing w:val="-4"/>
          <w:sz w:val="18"/>
        </w:rPr>
        <w:t>Maya.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62</w:t>
      </w:r>
    </w:p>
    <w:p w:rsidR="000F3BC2" w:rsidRDefault="000F3BC2">
      <w:pPr>
        <w:jc w:val="both"/>
        <w:rPr>
          <w:rFonts w:ascii="Arial MT"/>
          <w:sz w:val="18"/>
        </w:rPr>
        <w:sectPr w:rsidR="000F3BC2">
          <w:headerReference w:type="default" r:id="rId6"/>
          <w:type w:val="continuous"/>
          <w:pgSz w:w="12240" w:h="15840"/>
          <w:pgMar w:top="1100" w:right="1800" w:bottom="280" w:left="1800" w:header="711" w:footer="0" w:gutter="0"/>
          <w:pgNumType w:start="1"/>
          <w:cols w:space="720"/>
        </w:sectPr>
      </w:pPr>
    </w:p>
    <w:p w:rsidR="000F3BC2" w:rsidRDefault="005D03B2">
      <w:pPr>
        <w:pStyle w:val="Ttulo"/>
        <w:spacing w:before="82"/>
        <w:rPr>
          <w:u w:val="none"/>
        </w:rPr>
      </w:pPr>
      <w:bookmarkStart w:id="1" w:name="_GoBack"/>
      <w:r>
        <w:lastRenderedPageBreak/>
        <w:t>AGENCIA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TRANSFORMACION</w:t>
      </w:r>
      <w:r>
        <w:rPr>
          <w:spacing w:val="-7"/>
        </w:rPr>
        <w:t xml:space="preserve"> </w:t>
      </w:r>
      <w:r>
        <w:t>DIGITAL</w:t>
      </w:r>
      <w:r>
        <w:rPr>
          <w:spacing w:val="-6"/>
        </w:rPr>
        <w:t xml:space="preserve"> </w:t>
      </w:r>
      <w:r>
        <w:t>Y</w:t>
      </w:r>
      <w:r>
        <w:rPr>
          <w:spacing w:val="-5"/>
        </w:rPr>
        <w:t xml:space="preserve"> </w:t>
      </w:r>
      <w:r>
        <w:rPr>
          <w:spacing w:val="-2"/>
        </w:rPr>
        <w:t>TELECOMUNICACIONES</w:t>
      </w:r>
    </w:p>
    <w:p w:rsidR="000F3BC2" w:rsidRPr="005D03B2" w:rsidRDefault="005D03B2" w:rsidP="005D03B2">
      <w:pPr>
        <w:spacing w:before="333" w:line="316" w:lineRule="auto"/>
        <w:ind w:left="172" w:right="647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Listado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asuntos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revisión,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dictaminados,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autorizados,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exentos,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recibió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solicitud de</w:t>
      </w:r>
      <w:r>
        <w:rPr>
          <w:rFonts w:ascii="Arial MT" w:hAnsi="Arial MT"/>
          <w:spacing w:val="22"/>
          <w:sz w:val="18"/>
        </w:rPr>
        <w:t xml:space="preserve"> </w:t>
      </w:r>
      <w:r>
        <w:rPr>
          <w:rFonts w:ascii="Arial MT" w:hAnsi="Arial MT"/>
          <w:sz w:val="18"/>
        </w:rPr>
        <w:t>baja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con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opinión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parte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la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Comisión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2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Mejora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Regulatoria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z w:val="18"/>
        </w:rPr>
        <w:t>en</w:t>
      </w:r>
      <w:r>
        <w:rPr>
          <w:rFonts w:ascii="Arial MT" w:hAnsi="Arial MT"/>
          <w:spacing w:val="26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25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periodo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comprendido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entre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1o.</w:t>
      </w:r>
      <w:r>
        <w:rPr>
          <w:rFonts w:ascii="Arial MT"/>
          <w:spacing w:val="-1"/>
          <w:sz w:val="18"/>
        </w:rPr>
        <w:t xml:space="preserve"> </w:t>
      </w:r>
      <w:r>
        <w:rPr>
          <w:rFonts w:ascii="Arial MT"/>
          <w:sz w:val="18"/>
        </w:rPr>
        <w:t>y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el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28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febrero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2"/>
          <w:sz w:val="18"/>
        </w:rPr>
        <w:t xml:space="preserve"> 2025.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69</w:t>
      </w:r>
    </w:p>
    <w:p w:rsidR="000F3BC2" w:rsidRDefault="005D03B2">
      <w:pPr>
        <w:pStyle w:val="Ttulo"/>
        <w:spacing w:before="322"/>
        <w:ind w:left="2696"/>
        <w:rPr>
          <w:u w:val="none"/>
        </w:rPr>
      </w:pPr>
      <w:r>
        <w:rPr>
          <w:u w:val="none"/>
        </w:rPr>
        <w:t>ORGANISMOS</w:t>
      </w:r>
      <w:r>
        <w:rPr>
          <w:spacing w:val="-6"/>
          <w:u w:val="none"/>
        </w:rPr>
        <w:t xml:space="preserve"> </w:t>
      </w:r>
      <w:r>
        <w:rPr>
          <w:spacing w:val="-2"/>
          <w:u w:val="none"/>
        </w:rPr>
        <w:t>AUTONOMOS</w:t>
      </w:r>
    </w:p>
    <w:p w:rsidR="000F3BC2" w:rsidRDefault="005D03B2">
      <w:pPr>
        <w:pStyle w:val="Ttulo"/>
        <w:spacing w:before="316"/>
        <w:rPr>
          <w:u w:val="none"/>
        </w:rPr>
      </w:pPr>
      <w:r>
        <w:t>BANCO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MEXICO</w:t>
      </w:r>
    </w:p>
    <w:p w:rsidR="000F3BC2" w:rsidRDefault="005D03B2">
      <w:pPr>
        <w:tabs>
          <w:tab w:val="left" w:leader="dot" w:pos="8338"/>
        </w:tabs>
        <w:spacing w:before="334" w:line="316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Tipo de cambio para solventar obligaciones denominadas en moneda extranjera pagaderas en la República</w:t>
      </w:r>
      <w:r>
        <w:rPr>
          <w:rFonts w:ascii="Arial MT" w:hAnsi="Arial MT"/>
          <w:spacing w:val="-8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Mexicana.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85</w:t>
      </w:r>
    </w:p>
    <w:p w:rsidR="000F3BC2" w:rsidRDefault="005D03B2">
      <w:pPr>
        <w:tabs>
          <w:tab w:val="left" w:leader="dot" w:pos="8338"/>
        </w:tabs>
        <w:spacing w:before="271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Tasas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interbancarias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equilibrio.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85</w:t>
      </w:r>
    </w:p>
    <w:p w:rsidR="000F3BC2" w:rsidRDefault="005D03B2">
      <w:pPr>
        <w:tabs>
          <w:tab w:val="left" w:leader="dot" w:pos="8339"/>
        </w:tabs>
        <w:spacing w:before="339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Tasa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interés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interbancaria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equilibrio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fondeo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un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día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hábil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bancario.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85</w:t>
      </w:r>
    </w:p>
    <w:p w:rsidR="000F3BC2" w:rsidRDefault="005D03B2">
      <w:pPr>
        <w:pStyle w:val="Ttulo"/>
        <w:spacing w:before="322"/>
        <w:rPr>
          <w:u w:val="none"/>
        </w:rPr>
      </w:pPr>
      <w:r>
        <w:t>INSTITUTO</w:t>
      </w:r>
      <w:r>
        <w:rPr>
          <w:spacing w:val="-4"/>
        </w:rPr>
        <w:t xml:space="preserve"> </w:t>
      </w:r>
      <w:r>
        <w:t>NACIONAL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ESTADISTICA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rPr>
          <w:spacing w:val="-2"/>
        </w:rPr>
        <w:t>GEOGRAFIA</w:t>
      </w:r>
    </w:p>
    <w:p w:rsidR="000F3BC2" w:rsidRPr="005D03B2" w:rsidRDefault="005D03B2" w:rsidP="005D03B2">
      <w:pPr>
        <w:spacing w:before="334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Encadenamiento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5"/>
          <w:sz w:val="18"/>
        </w:rPr>
        <w:t xml:space="preserve"> </w:t>
      </w:r>
      <w:r>
        <w:rPr>
          <w:rFonts w:ascii="Arial MT" w:hAnsi="Arial MT"/>
          <w:sz w:val="18"/>
        </w:rPr>
        <w:t>productos</w:t>
      </w:r>
      <w:r>
        <w:rPr>
          <w:rFonts w:ascii="Arial MT" w:hAnsi="Arial MT"/>
          <w:spacing w:val="15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índice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precios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15"/>
          <w:sz w:val="18"/>
        </w:rPr>
        <w:t xml:space="preserve"> </w:t>
      </w:r>
      <w:r>
        <w:rPr>
          <w:rFonts w:ascii="Arial MT" w:hAnsi="Arial MT"/>
          <w:sz w:val="18"/>
        </w:rPr>
        <w:t>consumidor,</w:t>
      </w:r>
      <w:r>
        <w:rPr>
          <w:rFonts w:ascii="Arial MT" w:hAnsi="Arial MT"/>
          <w:spacing w:val="14"/>
          <w:sz w:val="18"/>
        </w:rPr>
        <w:t xml:space="preserve"> </w:t>
      </w:r>
      <w:r>
        <w:rPr>
          <w:rFonts w:ascii="Arial MT" w:hAnsi="Arial MT"/>
          <w:sz w:val="18"/>
        </w:rPr>
        <w:t>correspondiente</w:t>
      </w:r>
      <w:r>
        <w:rPr>
          <w:rFonts w:ascii="Arial MT" w:hAnsi="Arial MT"/>
          <w:spacing w:val="15"/>
          <w:sz w:val="18"/>
        </w:rPr>
        <w:t xml:space="preserve"> </w:t>
      </w:r>
      <w:r>
        <w:rPr>
          <w:rFonts w:ascii="Arial MT" w:hAnsi="Arial MT"/>
          <w:spacing w:val="-5"/>
          <w:sz w:val="18"/>
        </w:rPr>
        <w:t>al</w:t>
      </w:r>
      <w:r>
        <w:rPr>
          <w:rFonts w:ascii="Arial MT" w:hAnsi="Arial MT"/>
          <w:sz w:val="18"/>
        </w:rPr>
        <w:t xml:space="preserve"> </w:t>
      </w:r>
      <w:r>
        <w:rPr>
          <w:rFonts w:ascii="Arial MT"/>
          <w:sz w:val="18"/>
        </w:rPr>
        <w:t>mes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2"/>
          <w:sz w:val="18"/>
        </w:rPr>
        <w:t xml:space="preserve"> </w:t>
      </w:r>
      <w:r>
        <w:rPr>
          <w:rFonts w:ascii="Arial MT"/>
          <w:sz w:val="18"/>
        </w:rPr>
        <w:t>febrero</w:t>
      </w:r>
      <w:r>
        <w:rPr>
          <w:rFonts w:ascii="Arial MT"/>
          <w:spacing w:val="-3"/>
          <w:sz w:val="18"/>
        </w:rPr>
        <w:t xml:space="preserve"> </w:t>
      </w:r>
      <w:r>
        <w:rPr>
          <w:rFonts w:ascii="Arial MT"/>
          <w:sz w:val="18"/>
        </w:rPr>
        <w:t>de</w:t>
      </w:r>
      <w:r>
        <w:rPr>
          <w:rFonts w:ascii="Arial MT"/>
          <w:spacing w:val="-2"/>
          <w:sz w:val="18"/>
        </w:rPr>
        <w:t xml:space="preserve"> 2025.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86</w:t>
      </w:r>
    </w:p>
    <w:p w:rsidR="000F3BC2" w:rsidRDefault="005D03B2">
      <w:pPr>
        <w:pStyle w:val="Ttulo"/>
        <w:spacing w:before="321"/>
        <w:rPr>
          <w:u w:val="none"/>
        </w:rPr>
      </w:pPr>
      <w:r>
        <w:t>INSTITUTO</w:t>
      </w:r>
      <w:r>
        <w:rPr>
          <w:spacing w:val="-9"/>
        </w:rPr>
        <w:t xml:space="preserve"> </w:t>
      </w:r>
      <w:r>
        <w:t>NACIONAL</w:t>
      </w:r>
      <w:r>
        <w:rPr>
          <w:spacing w:val="-9"/>
        </w:rPr>
        <w:t xml:space="preserve"> </w:t>
      </w:r>
      <w:r>
        <w:rPr>
          <w:spacing w:val="-2"/>
        </w:rPr>
        <w:t>ELECTORAL</w:t>
      </w:r>
    </w:p>
    <w:p w:rsidR="000F3BC2" w:rsidRPr="005D03B2" w:rsidRDefault="005D03B2" w:rsidP="005D03B2">
      <w:pPr>
        <w:spacing w:before="334" w:line="316" w:lineRule="auto"/>
        <w:ind w:left="172" w:right="645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 del Consejo General del Instituto Nacional Electoral por el que se establecen los plazos para la revisión de los informes anuales de ingresos y gastos de los partidos políticos nacionales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locales,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así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como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las</w:t>
      </w:r>
      <w:r>
        <w:rPr>
          <w:rFonts w:ascii="Arial MT" w:hAnsi="Arial MT"/>
          <w:spacing w:val="-2"/>
          <w:sz w:val="18"/>
        </w:rPr>
        <w:t xml:space="preserve"> </w:t>
      </w:r>
      <w:r>
        <w:rPr>
          <w:rFonts w:ascii="Arial MT" w:hAnsi="Arial MT"/>
          <w:sz w:val="18"/>
        </w:rPr>
        <w:t>agrupaciones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políticas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nacionales,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correspondientes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al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ejercicio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dos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 xml:space="preserve">mil </w:t>
      </w:r>
      <w:r>
        <w:rPr>
          <w:rFonts w:ascii="Arial MT"/>
          <w:spacing w:val="-2"/>
          <w:sz w:val="18"/>
        </w:rPr>
        <w:t>veinticuatro.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106</w:t>
      </w:r>
    </w:p>
    <w:p w:rsidR="000F3BC2" w:rsidRDefault="005D03B2">
      <w:pPr>
        <w:tabs>
          <w:tab w:val="left" w:leader="dot" w:pos="8239"/>
        </w:tabs>
        <w:spacing w:before="339" w:line="316" w:lineRule="auto"/>
        <w:ind w:left="172" w:right="98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Consejo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General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Instituto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Nacional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Electoral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que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se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establecen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los lineamientos,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procedimientos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fiscalización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y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límites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aportaciones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aplicables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para</w:t>
      </w:r>
      <w:r>
        <w:rPr>
          <w:rFonts w:ascii="Arial MT" w:hAnsi="Arial MT"/>
          <w:spacing w:val="40"/>
          <w:sz w:val="18"/>
        </w:rPr>
        <w:t xml:space="preserve"> </w:t>
      </w:r>
      <w:r>
        <w:rPr>
          <w:rFonts w:ascii="Arial MT" w:hAnsi="Arial MT"/>
          <w:sz w:val="18"/>
        </w:rPr>
        <w:t>las organizaciones ciudadanas que pretenden obtener registro como Partido Político Nacional.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4"/>
          <w:sz w:val="18"/>
        </w:rPr>
        <w:t>112</w:t>
      </w:r>
    </w:p>
    <w:p w:rsidR="000F3BC2" w:rsidRDefault="005D03B2" w:rsidP="005D03B2">
      <w:pPr>
        <w:spacing w:before="272" w:line="316" w:lineRule="auto"/>
        <w:ind w:left="172" w:right="647"/>
        <w:jc w:val="both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Acuerdo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General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Órgano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Interno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Control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del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Instituto Nacional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Electoral,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por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el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que se</w:t>
      </w:r>
      <w:r>
        <w:rPr>
          <w:rFonts w:ascii="Arial MT" w:hAnsi="Arial MT"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fijan los días de descanso obligatorio y periodos vacacionales de</w:t>
      </w:r>
      <w:r>
        <w:rPr>
          <w:rFonts w:ascii="Arial MT" w:hAnsi="Arial MT"/>
          <w:sz w:val="18"/>
        </w:rPr>
        <w:t xml:space="preserve">l año 2025, para los integrantes del Órgano Interno de Control del Instituto Nacional Electoral y se determina no considerarlos en el </w:t>
      </w:r>
      <w:r>
        <w:rPr>
          <w:rFonts w:ascii="Arial MT" w:hAnsi="Arial MT"/>
          <w:sz w:val="18"/>
        </w:rPr>
        <w:t>cómputo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plazos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los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procedimientos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a</w:t>
      </w:r>
      <w:r>
        <w:rPr>
          <w:rFonts w:ascii="Arial MT" w:hAnsi="Arial MT"/>
          <w:spacing w:val="-4"/>
          <w:sz w:val="18"/>
        </w:rPr>
        <w:t xml:space="preserve"> </w:t>
      </w:r>
      <w:r>
        <w:rPr>
          <w:rFonts w:ascii="Arial MT" w:hAnsi="Arial MT"/>
          <w:sz w:val="18"/>
        </w:rPr>
        <w:t>cargo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de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esta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autoridad.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147</w:t>
      </w:r>
    </w:p>
    <w:p w:rsidR="000F3BC2" w:rsidRDefault="005D03B2">
      <w:pPr>
        <w:pStyle w:val="Ttulo"/>
        <w:spacing w:before="322" w:line="283" w:lineRule="auto"/>
        <w:ind w:right="96"/>
        <w:rPr>
          <w:u w:val="none"/>
        </w:rPr>
      </w:pPr>
      <w:r>
        <w:t>CONVOCATORIAS</w:t>
      </w:r>
      <w:r>
        <w:rPr>
          <w:spacing w:val="-6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CONCURSOS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ADQUISICIONES,</w:t>
      </w:r>
      <w:r>
        <w:rPr>
          <w:spacing w:val="-6"/>
        </w:rPr>
        <w:t xml:space="preserve"> </w:t>
      </w:r>
      <w:r>
        <w:t>ARRENDAMIENTOS,</w:t>
      </w:r>
      <w:r>
        <w:rPr>
          <w:u w:val="none"/>
        </w:rPr>
        <w:t xml:space="preserve"> </w:t>
      </w:r>
      <w:r>
        <w:t>OBRAS Y SERVICIOS DEL SECTOR PUBLICO</w:t>
      </w:r>
    </w:p>
    <w:p w:rsidR="000F3BC2" w:rsidRDefault="005D03B2">
      <w:pPr>
        <w:tabs>
          <w:tab w:val="right" w:leader="dot" w:pos="8537"/>
        </w:tabs>
        <w:spacing w:before="293"/>
        <w:ind w:left="172"/>
        <w:rPr>
          <w:rFonts w:ascii="Arial MT" w:hAnsi="Arial MT"/>
          <w:sz w:val="18"/>
        </w:rPr>
      </w:pPr>
      <w:r>
        <w:rPr>
          <w:rFonts w:ascii="Arial MT" w:hAnsi="Arial MT"/>
          <w:sz w:val="18"/>
        </w:rPr>
        <w:t>Licitaciones</w:t>
      </w:r>
      <w:r>
        <w:rPr>
          <w:rFonts w:ascii="Arial MT" w:hAnsi="Arial MT"/>
          <w:spacing w:val="-9"/>
          <w:sz w:val="18"/>
        </w:rPr>
        <w:t xml:space="preserve"> </w:t>
      </w:r>
      <w:r>
        <w:rPr>
          <w:rFonts w:ascii="Arial MT" w:hAnsi="Arial MT"/>
          <w:sz w:val="18"/>
        </w:rPr>
        <w:t>Públicas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z w:val="18"/>
        </w:rPr>
        <w:t>Nacionales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e</w:t>
      </w:r>
      <w:r>
        <w:rPr>
          <w:rFonts w:ascii="Arial MT" w:hAnsi="Arial MT"/>
          <w:spacing w:val="-6"/>
          <w:sz w:val="18"/>
        </w:rPr>
        <w:t xml:space="preserve"> </w:t>
      </w:r>
      <w:r>
        <w:rPr>
          <w:rFonts w:ascii="Arial MT" w:hAnsi="Arial MT"/>
          <w:spacing w:val="-2"/>
          <w:sz w:val="18"/>
        </w:rPr>
        <w:t>Internacionales</w:t>
      </w:r>
      <w:bookmarkEnd w:id="1"/>
      <w:r>
        <w:rPr>
          <w:rFonts w:ascii="Arial MT" w:hAnsi="Arial MT"/>
          <w:spacing w:val="-2"/>
          <w:sz w:val="18"/>
        </w:rPr>
        <w:t>.</w:t>
      </w:r>
      <w:r>
        <w:rPr>
          <w:rFonts w:ascii="Arial MT" w:hAnsi="Arial MT"/>
          <w:sz w:val="18"/>
        </w:rPr>
        <w:tab/>
      </w:r>
      <w:r>
        <w:rPr>
          <w:rFonts w:ascii="Arial MT" w:hAnsi="Arial MT"/>
          <w:spacing w:val="-5"/>
          <w:sz w:val="18"/>
        </w:rPr>
        <w:t>149</w:t>
      </w:r>
    </w:p>
    <w:p w:rsidR="000F3BC2" w:rsidRDefault="005D03B2">
      <w:pPr>
        <w:pStyle w:val="Ttulo"/>
        <w:spacing w:before="321"/>
        <w:rPr>
          <w:u w:val="none"/>
        </w:rPr>
      </w:pPr>
      <w:r>
        <w:rPr>
          <w:spacing w:val="-2"/>
        </w:rPr>
        <w:t>AVISOS</w:t>
      </w:r>
    </w:p>
    <w:p w:rsidR="000F3BC2" w:rsidRDefault="005D03B2">
      <w:pPr>
        <w:tabs>
          <w:tab w:val="right" w:leader="dot" w:pos="8539"/>
        </w:tabs>
        <w:spacing w:before="334"/>
        <w:ind w:left="172"/>
        <w:rPr>
          <w:rFonts w:ascii="Arial MT"/>
          <w:sz w:val="18"/>
        </w:rPr>
      </w:pPr>
      <w:r>
        <w:rPr>
          <w:rFonts w:ascii="Arial MT"/>
          <w:sz w:val="18"/>
        </w:rPr>
        <w:t>Judiciales</w:t>
      </w:r>
      <w:r>
        <w:rPr>
          <w:rFonts w:ascii="Arial MT"/>
          <w:spacing w:val="-4"/>
          <w:sz w:val="18"/>
        </w:rPr>
        <w:t xml:space="preserve"> </w:t>
      </w:r>
      <w:r>
        <w:rPr>
          <w:rFonts w:ascii="Arial MT"/>
          <w:sz w:val="18"/>
        </w:rPr>
        <w:t>y</w:t>
      </w:r>
      <w:r>
        <w:rPr>
          <w:rFonts w:ascii="Arial MT"/>
          <w:spacing w:val="-7"/>
          <w:sz w:val="18"/>
        </w:rPr>
        <w:t xml:space="preserve"> </w:t>
      </w:r>
      <w:r>
        <w:rPr>
          <w:rFonts w:ascii="Arial MT"/>
          <w:spacing w:val="-2"/>
          <w:sz w:val="18"/>
        </w:rPr>
        <w:t>generales.</w:t>
      </w:r>
      <w:r>
        <w:rPr>
          <w:rFonts w:ascii="Arial MT"/>
          <w:sz w:val="18"/>
        </w:rPr>
        <w:tab/>
      </w:r>
      <w:r>
        <w:rPr>
          <w:rFonts w:ascii="Arial MT"/>
          <w:spacing w:val="-5"/>
          <w:sz w:val="18"/>
        </w:rPr>
        <w:t>239</w:t>
      </w:r>
    </w:p>
    <w:p w:rsidR="000F3BC2" w:rsidRDefault="005D03B2">
      <w:pPr>
        <w:pStyle w:val="Textoindependiente"/>
        <w:spacing w:before="566"/>
        <w:ind w:left="172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1252727</wp:posOffset>
                </wp:positionH>
                <wp:positionV relativeFrom="paragraph">
                  <wp:posOffset>324450</wp:posOffset>
                </wp:positionV>
                <wp:extent cx="1655445" cy="889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544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5445" h="8890">
                              <a:moveTo>
                                <a:pt x="1655064" y="0"/>
                              </a:moveTo>
                              <a:lnTo>
                                <a:pt x="0" y="0"/>
                              </a:lnTo>
                              <a:lnTo>
                                <a:pt x="0" y="8382"/>
                              </a:lnTo>
                              <a:lnTo>
                                <a:pt x="1655064" y="8382"/>
                              </a:lnTo>
                              <a:lnTo>
                                <a:pt x="16550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61340" id="Graphic 9" o:spid="_x0000_s1026" style="position:absolute;margin-left:98.65pt;margin-top:25.55pt;width:130.35pt;height:.7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544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" path="m1655064,l,,,8382r1655064,l1655064,xe" fillcolor="black" stroked="f">
                <v:path arrowok="t"/>
                <w10:wrap anchorx="page"/>
              </v:shape>
            </w:pict>
          </mc:Fallback>
        </mc:AlternateContent>
      </w:r>
      <w:r>
        <w:t>El</w:t>
      </w:r>
      <w:r>
        <w:rPr>
          <w:spacing w:val="-6"/>
        </w:rPr>
        <w:t xml:space="preserve"> </w:t>
      </w:r>
      <w:r>
        <w:t>contenido,</w:t>
      </w:r>
      <w:r>
        <w:rPr>
          <w:spacing w:val="-4"/>
        </w:rPr>
        <w:t xml:space="preserve"> </w:t>
      </w:r>
      <w:r>
        <w:t>forma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alcance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publicados</w:t>
      </w:r>
      <w:r>
        <w:rPr>
          <w:spacing w:val="-4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t>estricta</w:t>
      </w:r>
      <w:r>
        <w:rPr>
          <w:spacing w:val="-3"/>
        </w:rPr>
        <w:t xml:space="preserve"> </w:t>
      </w:r>
      <w:r>
        <w:t>responsabilidad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rPr>
          <w:spacing w:val="-2"/>
        </w:rPr>
        <w:t>emisor.</w:t>
      </w:r>
    </w:p>
    <w:sectPr w:rsidR="000F3BC2">
      <w:headerReference w:type="default" r:id="rId7"/>
      <w:pgSz w:w="12240" w:h="15840"/>
      <w:pgMar w:top="1100" w:right="1800" w:bottom="280" w:left="1800" w:header="71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5D03B2">
      <w:r>
        <w:separator/>
      </w:r>
    </w:p>
  </w:endnote>
  <w:endnote w:type="continuationSeparator" w:id="0">
    <w:p w:rsidR="00000000" w:rsidRDefault="005D0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5D03B2">
      <w:r>
        <w:separator/>
      </w:r>
    </w:p>
  </w:footnote>
  <w:footnote w:type="continuationSeparator" w:id="0">
    <w:p w:rsidR="00000000" w:rsidRDefault="005D03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BC2" w:rsidRDefault="005D03B2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6128" behindDoc="1" locked="0" layoutInCell="1" allowOverlap="1">
              <wp:simplePos x="0" y="0"/>
              <wp:positionH relativeFrom="page">
                <wp:posOffset>1242822</wp:posOffset>
              </wp:positionH>
              <wp:positionV relativeFrom="page">
                <wp:posOffset>593597</wp:posOffset>
              </wp:positionV>
              <wp:extent cx="5287010" cy="2794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7010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7010" h="27940">
                            <a:moveTo>
                              <a:pt x="5286756" y="18288"/>
                            </a:moveTo>
                            <a:lnTo>
                              <a:pt x="0" y="18288"/>
                            </a:lnTo>
                            <a:lnTo>
                              <a:pt x="0" y="27432"/>
                            </a:lnTo>
                            <a:lnTo>
                              <a:pt x="5286756" y="27432"/>
                            </a:lnTo>
                            <a:lnTo>
                              <a:pt x="5286756" y="18288"/>
                            </a:lnTo>
                            <a:close/>
                          </a:path>
                          <a:path w="5287010" h="27940">
                            <a:moveTo>
                              <a:pt x="5286756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5286756" y="9144"/>
                            </a:lnTo>
                            <a:lnTo>
                              <a:pt x="528675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5757A8" id="Graphic 1" o:spid="_x0000_s1026" style="position:absolute;margin-left:97.85pt;margin-top:46.75pt;width:416.3pt;height:2.2pt;z-index:-1578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701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" path="m5286756,18288l,18288r,9144l5286756,27432r,-9144xem5286756,l,,,9144r5286756,l5286756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6640" behindDoc="1" locked="0" layoutInCell="1" allowOverlap="1">
              <wp:simplePos x="0" y="0"/>
              <wp:positionH relativeFrom="page">
                <wp:posOffset>1249172</wp:posOffset>
              </wp:positionH>
              <wp:positionV relativeFrom="page">
                <wp:posOffset>438657</wp:posOffset>
              </wp:positionV>
              <wp:extent cx="82550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F3BC2" w:rsidRDefault="005D03B2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8.35pt;margin-top:34.55pt;width:6.5pt;height:12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" filled="f" stroked="f">
              <v:path arrowok="t"/>
              <v:textbox inset="0,0,0,0">
                <w:txbxContent>
                  <w:p w:rsidR="000F3BC2" w:rsidRDefault="005D03B2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10"/>
                        <w:sz w:val="18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3461219</wp:posOffset>
              </wp:positionH>
              <wp:positionV relativeFrom="page">
                <wp:posOffset>438657</wp:posOffset>
              </wp:positionV>
              <wp:extent cx="906144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F3BC2" w:rsidRDefault="005D03B2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DIARIO</w:t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7" type="#_x0000_t202" style="position:absolute;margin-left:272.55pt;margin-top:34.55pt;width:71.35pt;height:12pt;z-index:-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" filled="f" stroked="f">
              <v:path arrowok="t"/>
              <v:textbox inset="0,0,0,0">
                <w:txbxContent>
                  <w:p w:rsidR="000F3BC2" w:rsidRDefault="005D03B2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DIARIO</w:t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>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7664" behindDoc="1" locked="0" layoutInCell="1" allowOverlap="1">
              <wp:simplePos x="0" y="0"/>
              <wp:positionH relativeFrom="page">
                <wp:posOffset>5212410</wp:posOffset>
              </wp:positionH>
              <wp:positionV relativeFrom="page">
                <wp:posOffset>438657</wp:posOffset>
              </wp:positionV>
              <wp:extent cx="1331595" cy="15240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3159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F3BC2" w:rsidRDefault="005D03B2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Martes</w:t>
                          </w:r>
                          <w:r>
                            <w:rPr>
                              <w:rFonts w:asci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18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marzo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4"/>
                              <w:sz w:val="18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410.45pt;margin-top:34.55pt;width:104.85pt;height:12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" filled="f" stroked="f">
              <v:path arrowok="t"/>
              <v:textbox inset="0,0,0,0">
                <w:txbxContent>
                  <w:p w:rsidR="000F3BC2" w:rsidRDefault="005D03B2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Martes</w:t>
                    </w:r>
                    <w:r>
                      <w:rPr>
                        <w:rFonts w:asci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18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de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marzo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de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pacing w:val="-4"/>
                        <w:sz w:val="18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BC2" w:rsidRDefault="005D03B2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8176" behindDoc="1" locked="0" layoutInCell="1" allowOverlap="1">
              <wp:simplePos x="0" y="0"/>
              <wp:positionH relativeFrom="page">
                <wp:posOffset>1242822</wp:posOffset>
              </wp:positionH>
              <wp:positionV relativeFrom="page">
                <wp:posOffset>593597</wp:posOffset>
              </wp:positionV>
              <wp:extent cx="5287010" cy="2794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7010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7010" h="27940">
                            <a:moveTo>
                              <a:pt x="5286756" y="18288"/>
                            </a:moveTo>
                            <a:lnTo>
                              <a:pt x="0" y="18288"/>
                            </a:lnTo>
                            <a:lnTo>
                              <a:pt x="0" y="27432"/>
                            </a:lnTo>
                            <a:lnTo>
                              <a:pt x="5286756" y="27432"/>
                            </a:lnTo>
                            <a:lnTo>
                              <a:pt x="5286756" y="18288"/>
                            </a:lnTo>
                            <a:close/>
                          </a:path>
                          <a:path w="5287010" h="27940">
                            <a:moveTo>
                              <a:pt x="5286756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5286756" y="9144"/>
                            </a:lnTo>
                            <a:lnTo>
                              <a:pt x="528675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0A1826" id="Graphic 5" o:spid="_x0000_s1026" style="position:absolute;margin-left:97.85pt;margin-top:46.75pt;width:416.3pt;height:2.2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7010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" path="m5286756,18288l,18288r,9144l5286756,27432r,-9144xem5286756,l,,,9144r5286756,l5286756,xe" fillcolor="black" stroked="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8688" behindDoc="1" locked="0" layoutInCell="1" allowOverlap="1">
              <wp:simplePos x="0" y="0"/>
              <wp:positionH relativeFrom="page">
                <wp:posOffset>1249172</wp:posOffset>
              </wp:positionH>
              <wp:positionV relativeFrom="page">
                <wp:posOffset>438657</wp:posOffset>
              </wp:positionV>
              <wp:extent cx="1331595" cy="1524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3159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F3BC2" w:rsidRDefault="005D03B2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Martes</w:t>
                          </w:r>
                          <w:r>
                            <w:rPr>
                              <w:rFonts w:asci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18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marzo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4"/>
                              <w:sz w:val="18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98.35pt;margin-top:34.55pt;width:104.85pt;height:12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" filled="f" stroked="f">
              <v:path arrowok="t"/>
              <v:textbox inset="0,0,0,0">
                <w:txbxContent>
                  <w:p w:rsidR="000F3BC2" w:rsidRDefault="005D03B2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Martes</w:t>
                    </w:r>
                    <w:r>
                      <w:rPr>
                        <w:rFonts w:asci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18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de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marzo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de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pacing w:val="-4"/>
                        <w:sz w:val="18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9200" behindDoc="1" locked="0" layoutInCell="1" allowOverlap="1">
              <wp:simplePos x="0" y="0"/>
              <wp:positionH relativeFrom="page">
                <wp:posOffset>3462020</wp:posOffset>
              </wp:positionH>
              <wp:positionV relativeFrom="page">
                <wp:posOffset>438657</wp:posOffset>
              </wp:positionV>
              <wp:extent cx="906144" cy="1524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F3BC2" w:rsidRDefault="005D03B2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DIARIO</w:t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30" type="#_x0000_t202" style="position:absolute;margin-left:272.6pt;margin-top:34.55pt;width:71.35pt;height:12pt;z-index:-1577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" filled="f" stroked="f">
              <v:path arrowok="t"/>
              <v:textbox inset="0,0,0,0">
                <w:txbxContent>
                  <w:p w:rsidR="000F3BC2" w:rsidRDefault="005D03B2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DIARIO</w:t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>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39712" behindDoc="1" locked="0" layoutInCell="1" allowOverlap="1">
              <wp:simplePos x="0" y="0"/>
              <wp:positionH relativeFrom="page">
                <wp:posOffset>6460566</wp:posOffset>
              </wp:positionH>
              <wp:positionV relativeFrom="page">
                <wp:posOffset>438657</wp:posOffset>
              </wp:positionV>
              <wp:extent cx="8255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F3BC2" w:rsidRDefault="005D03B2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18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31" type="#_x0000_t202" style="position:absolute;margin-left:508.7pt;margin-top:34.55pt;width:6.5pt;height:12pt;z-index:-1577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" filled="f" stroked="f">
              <v:path arrowok="t"/>
              <v:textbox inset="0,0,0,0">
                <w:txbxContent>
                  <w:p w:rsidR="000F3BC2" w:rsidRDefault="005D03B2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pacing w:val="-10"/>
                        <w:sz w:val="1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F3BC2"/>
    <w:rsid w:val="000F3BC2"/>
    <w:rsid w:val="005D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7E199"/>
  <w15:docId w15:val="{2A9116F6-265C-4B57-B56B-E46C60A1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  <w:sz w:val="18"/>
      <w:szCs w:val="18"/>
    </w:rPr>
  </w:style>
  <w:style w:type="paragraph" w:styleId="Ttulo">
    <w:name w:val="Title"/>
    <w:basedOn w:val="Normal"/>
    <w:uiPriority w:val="1"/>
    <w:qFormat/>
    <w:pPr>
      <w:ind w:left="172"/>
    </w:pPr>
    <w:rPr>
      <w:rFonts w:ascii="Times New Roman" w:eastAsia="Times New Roman" w:hAnsi="Times New Roman" w:cs="Times New Roman"/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709</Words>
  <Characters>3902</Characters>
  <Application>Microsoft Office Word</Application>
  <DocSecurity>0</DocSecurity>
  <Lines>32</Lines>
  <Paragraphs>9</Paragraphs>
  <ScaleCrop>false</ScaleCrop>
  <Company>InKulpado666</Company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aux.operacion.aaapn@hotmail.com</cp:lastModifiedBy>
  <cp:revision>2</cp:revision>
  <dcterms:created xsi:type="dcterms:W3CDTF">2025-03-18T13:15:00Z</dcterms:created>
  <dcterms:modified xsi:type="dcterms:W3CDTF">2025-03-18T13:20:00Z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2025-03-18T00:00:00Z</vt:filetime>
  </property>
  <property fmtid="{D5CDD505-2E9C-101B-9397-08002B2CF9AE}" pid="3" name="LastSaved">
    <vt:filetime>2025-03-18T00:00:00Z</vt:filetime>
  </property>
  <property fmtid="{D5CDD505-2E9C-101B-9397-08002B2CF9AE}" pid="4" name="Producer">
    <vt:lpwstr>iLovePDF</vt:lpwstr>
  </property>
</Properties>
</file>